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925" w:rsidRPr="00D21925" w:rsidRDefault="00D21925" w:rsidP="00D21925">
      <w:pPr>
        <w:rPr>
          <w:rFonts w:ascii="Arial" w:hAnsi="Arial" w:cs="Arial"/>
          <w:b/>
          <w:sz w:val="32"/>
          <w:szCs w:val="32"/>
        </w:rPr>
      </w:pPr>
      <w:r w:rsidRPr="00D21925">
        <w:rPr>
          <w:rFonts w:ascii="Arial" w:hAnsi="Arial" w:cs="Arial"/>
          <w:b/>
          <w:sz w:val="32"/>
          <w:szCs w:val="32"/>
        </w:rPr>
        <w:t>Rhonda Dredge Australian Arts Review</w:t>
      </w:r>
    </w:p>
    <w:p w:rsidR="00D21925" w:rsidRPr="00D21925" w:rsidRDefault="00D21925" w:rsidP="00D21925">
      <w:pPr>
        <w:rPr>
          <w:rFonts w:ascii="Arial" w:hAnsi="Arial" w:cs="Arial"/>
          <w:sz w:val="24"/>
          <w:szCs w:val="24"/>
        </w:rPr>
      </w:pPr>
      <w:hyperlink r:id="rId5" w:history="1">
        <w:r w:rsidRPr="00D21925">
          <w:rPr>
            <w:rStyle w:val="Hyperlink"/>
            <w:rFonts w:ascii="Arial" w:hAnsi="Arial" w:cs="Arial"/>
            <w:sz w:val="24"/>
            <w:szCs w:val="24"/>
          </w:rPr>
          <w:t>https://artsreview.com.au/the-waywardness-of-the-sisterhood/</w:t>
        </w:r>
      </w:hyperlink>
    </w:p>
    <w:p w:rsidR="00D21925" w:rsidRDefault="00D21925" w:rsidP="00D21925">
      <w:r>
        <w:rPr>
          <w:noProof/>
          <w:lang w:eastAsia="en-AU"/>
        </w:rPr>
        <w:drawing>
          <wp:inline distT="0" distB="0" distL="0" distR="0" wp14:anchorId="293850C4" wp14:editId="707F339C">
            <wp:extent cx="5731510" cy="3219608"/>
            <wp:effectExtent l="0" t="0" r="2540" b="0"/>
            <wp:docPr id="1" name="Picture 1" descr="Susan Hampton Anything Can happen and Jillain Warne Alchemy Sis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san Hampton Anything Can happen and Jillain Warne Alchemy Sister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19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925" w:rsidRDefault="00D21925" w:rsidP="00D21925"/>
    <w:p w:rsidR="00D21925" w:rsidRPr="00D21925" w:rsidRDefault="00D21925" w:rsidP="00D21925">
      <w:pPr>
        <w:pStyle w:val="NormalWeb"/>
        <w:jc w:val="both"/>
        <w:rPr>
          <w:rFonts w:ascii="Arial" w:hAnsi="Arial" w:cs="Arial"/>
        </w:rPr>
      </w:pPr>
      <w:r w:rsidRPr="00D21925">
        <w:rPr>
          <w:rFonts w:ascii="Arial" w:hAnsi="Arial" w:cs="Arial"/>
        </w:rPr>
        <w:t xml:space="preserve">Writing is a radical activity articulated by two recent books by women to help explain their lives to themselves, one </w:t>
      </w:r>
      <w:proofErr w:type="gramStart"/>
      <w:r w:rsidRPr="00D21925">
        <w:rPr>
          <w:rFonts w:ascii="Arial" w:hAnsi="Arial" w:cs="Arial"/>
        </w:rPr>
        <w:t>muted,</w:t>
      </w:r>
      <w:proofErr w:type="gramEnd"/>
      <w:r w:rsidRPr="00D21925">
        <w:rPr>
          <w:rFonts w:ascii="Arial" w:hAnsi="Arial" w:cs="Arial"/>
        </w:rPr>
        <w:t xml:space="preserve"> the other colourful.</w:t>
      </w:r>
    </w:p>
    <w:p w:rsidR="00D21925" w:rsidRPr="00D21925" w:rsidRDefault="00D21925" w:rsidP="00D21925">
      <w:pPr>
        <w:pStyle w:val="NormalWeb"/>
        <w:jc w:val="both"/>
        <w:rPr>
          <w:rFonts w:ascii="Arial" w:hAnsi="Arial" w:cs="Arial"/>
        </w:rPr>
      </w:pPr>
      <w:r w:rsidRPr="00D21925">
        <w:rPr>
          <w:rFonts w:ascii="Arial" w:hAnsi="Arial" w:cs="Arial"/>
        </w:rPr>
        <w:t xml:space="preserve">Susan Hampton won a Victorian Premier’s Literary Award for her memoir and Jillian Warne has just released her debut novel. Both </w:t>
      </w:r>
      <w:r w:rsidRPr="00D21925">
        <w:rPr>
          <w:rStyle w:val="Emphasis"/>
          <w:rFonts w:ascii="Arial" w:hAnsi="Arial" w:cs="Arial"/>
        </w:rPr>
        <w:t>Anything Can Happen</w:t>
      </w:r>
      <w:r w:rsidRPr="00D21925">
        <w:rPr>
          <w:rFonts w:ascii="Arial" w:hAnsi="Arial" w:cs="Arial"/>
        </w:rPr>
        <w:t xml:space="preserve"> and </w:t>
      </w:r>
      <w:r w:rsidRPr="00D21925">
        <w:rPr>
          <w:rStyle w:val="Emphasis"/>
          <w:rFonts w:ascii="Arial" w:hAnsi="Arial" w:cs="Arial"/>
        </w:rPr>
        <w:t>Alchemy Sisters</w:t>
      </w:r>
      <w:r w:rsidRPr="00D21925">
        <w:rPr>
          <w:rFonts w:ascii="Arial" w:hAnsi="Arial" w:cs="Arial"/>
        </w:rPr>
        <w:t xml:space="preserve"> deal with the waywardness of the sisterhood.</w:t>
      </w:r>
    </w:p>
    <w:p w:rsidR="00D21925" w:rsidRPr="00D21925" w:rsidRDefault="00D21925" w:rsidP="00D21925">
      <w:pPr>
        <w:pStyle w:val="NormalWeb"/>
        <w:jc w:val="both"/>
        <w:rPr>
          <w:rFonts w:ascii="Arial" w:hAnsi="Arial" w:cs="Arial"/>
        </w:rPr>
      </w:pPr>
      <w:r w:rsidRPr="00D21925">
        <w:rPr>
          <w:rFonts w:ascii="Arial" w:hAnsi="Arial" w:cs="Arial"/>
        </w:rPr>
        <w:t>Hampton grew up in Stockton, a suburb of Newcastle, in a family of fishermen and BHP workers. There was a lot of drinking, wife-bashing and little self-reflection.</w:t>
      </w:r>
    </w:p>
    <w:p w:rsidR="00D21925" w:rsidRPr="00D21925" w:rsidRDefault="00D21925" w:rsidP="00D21925">
      <w:pPr>
        <w:pStyle w:val="NormalWeb"/>
        <w:jc w:val="both"/>
        <w:rPr>
          <w:rFonts w:ascii="Arial" w:hAnsi="Arial" w:cs="Arial"/>
        </w:rPr>
      </w:pPr>
      <w:r w:rsidRPr="00D21925">
        <w:rPr>
          <w:rFonts w:ascii="Arial" w:hAnsi="Arial" w:cs="Arial"/>
        </w:rPr>
        <w:t>Warne lives in south-west Victoria and her novel deals with the loneliness, low feelings of self-worth and tedium for older, intelligent women who have accepted society’s projections.</w:t>
      </w:r>
    </w:p>
    <w:p w:rsidR="00D21925" w:rsidRPr="00D21925" w:rsidRDefault="00D21925" w:rsidP="00D21925">
      <w:pPr>
        <w:pStyle w:val="NormalWeb"/>
        <w:jc w:val="both"/>
        <w:rPr>
          <w:rFonts w:ascii="Arial" w:hAnsi="Arial" w:cs="Arial"/>
        </w:rPr>
      </w:pPr>
      <w:r w:rsidRPr="00D21925">
        <w:rPr>
          <w:rFonts w:ascii="Arial" w:hAnsi="Arial" w:cs="Arial"/>
        </w:rPr>
        <w:t>She takes four characters, complex on the inside, and gives them new roles in a life of crime that suit their personalities, converting complaints into get-rich schemes.</w:t>
      </w:r>
    </w:p>
    <w:p w:rsidR="00D21925" w:rsidRPr="00D21925" w:rsidRDefault="00D21925" w:rsidP="00D21925">
      <w:pPr>
        <w:pStyle w:val="NormalWeb"/>
        <w:jc w:val="both"/>
        <w:rPr>
          <w:rFonts w:ascii="Arial" w:hAnsi="Arial" w:cs="Arial"/>
        </w:rPr>
      </w:pPr>
      <w:r w:rsidRPr="00D21925">
        <w:rPr>
          <w:rFonts w:ascii="Arial" w:hAnsi="Arial" w:cs="Arial"/>
        </w:rPr>
        <w:t>“I became more aware of the community perception of older women,” Warne told AAR. “I wanted to use that invisibility to advantage.”</w:t>
      </w:r>
    </w:p>
    <w:p w:rsidR="00D21925" w:rsidRPr="00D21925" w:rsidRDefault="00D21925" w:rsidP="00D21925">
      <w:pPr>
        <w:pStyle w:val="NormalWeb"/>
        <w:jc w:val="both"/>
        <w:rPr>
          <w:rFonts w:ascii="Arial" w:hAnsi="Arial" w:cs="Arial"/>
        </w:rPr>
      </w:pPr>
      <w:r w:rsidRPr="00D21925">
        <w:rPr>
          <w:rFonts w:ascii="Arial" w:hAnsi="Arial" w:cs="Arial"/>
        </w:rPr>
        <w:t>When Hampton set out on her journey to be a writer she knew she wasn’t attracted to boys, she had never heard the word lesbian and she spent most of her time fishing and cuddling up, embarrassingly, with a neighbouring woman.</w:t>
      </w:r>
    </w:p>
    <w:p w:rsidR="00D21925" w:rsidRPr="00D21925" w:rsidRDefault="00D21925" w:rsidP="00D21925">
      <w:pPr>
        <w:pStyle w:val="NormalWeb"/>
        <w:jc w:val="both"/>
        <w:rPr>
          <w:rFonts w:ascii="Arial" w:hAnsi="Arial" w:cs="Arial"/>
        </w:rPr>
      </w:pPr>
      <w:r w:rsidRPr="00D21925">
        <w:rPr>
          <w:rFonts w:ascii="Arial" w:hAnsi="Arial" w:cs="Arial"/>
        </w:rPr>
        <w:lastRenderedPageBreak/>
        <w:t>She always had a writer’s sense of curiosity and some of the best parts of her book involve getting her 80-something uncle to finally fess up about his personal life.</w:t>
      </w:r>
    </w:p>
    <w:p w:rsidR="00D21925" w:rsidRPr="00D21925" w:rsidRDefault="00D21925" w:rsidP="00D21925">
      <w:pPr>
        <w:pStyle w:val="NormalWeb"/>
        <w:jc w:val="both"/>
        <w:rPr>
          <w:rFonts w:ascii="Arial" w:hAnsi="Arial" w:cs="Arial"/>
        </w:rPr>
      </w:pPr>
      <w:r w:rsidRPr="00D21925">
        <w:rPr>
          <w:rFonts w:ascii="Arial" w:hAnsi="Arial" w:cs="Arial"/>
        </w:rPr>
        <w:t>Her uncle admitted that he had abandoned his wife and their small children yet, in a sweep of patriarchal superiority, called his sons no-hopers for never leaving home.</w:t>
      </w:r>
    </w:p>
    <w:p w:rsidR="00D21925" w:rsidRPr="00D21925" w:rsidRDefault="00D21925" w:rsidP="00D21925">
      <w:pPr>
        <w:pStyle w:val="NormalWeb"/>
        <w:jc w:val="both"/>
        <w:rPr>
          <w:rFonts w:ascii="Arial" w:hAnsi="Arial" w:cs="Arial"/>
        </w:rPr>
      </w:pPr>
      <w:r w:rsidRPr="00D21925">
        <w:rPr>
          <w:rFonts w:ascii="Arial" w:hAnsi="Arial" w:cs="Arial"/>
        </w:rPr>
        <w:t xml:space="preserve">Hampton moved around a lot with </w:t>
      </w:r>
      <w:proofErr w:type="gramStart"/>
      <w:r w:rsidRPr="00D21925">
        <w:rPr>
          <w:rFonts w:ascii="Arial" w:hAnsi="Arial" w:cs="Arial"/>
        </w:rPr>
        <w:t>many heartbreaks</w:t>
      </w:r>
      <w:proofErr w:type="gramEnd"/>
      <w:r w:rsidRPr="00D21925">
        <w:rPr>
          <w:rFonts w:ascii="Arial" w:hAnsi="Arial" w:cs="Arial"/>
        </w:rPr>
        <w:t xml:space="preserve"> and a feast of parties and happenings, but not much stability. At one stage she bought land at Majorca, a tiny settlement in Central Victoria.</w:t>
      </w:r>
    </w:p>
    <w:p w:rsidR="00D21925" w:rsidRPr="00D21925" w:rsidRDefault="00D21925" w:rsidP="00D21925">
      <w:pPr>
        <w:pStyle w:val="NormalWeb"/>
        <w:jc w:val="both"/>
        <w:rPr>
          <w:rFonts w:ascii="Arial" w:hAnsi="Arial" w:cs="Arial"/>
        </w:rPr>
      </w:pPr>
      <w:r w:rsidRPr="00D21925">
        <w:rPr>
          <w:rFonts w:ascii="Arial" w:hAnsi="Arial" w:cs="Arial"/>
        </w:rPr>
        <w:t>What kept her going through a short marriage, raising a son and the meanderings was her writing, with university posts and grants for both her poetry and prose. She didn’t settle down until middle-age, rough sleeping in an abandoned boat house in Sydney for some of that time.</w:t>
      </w:r>
    </w:p>
    <w:p w:rsidR="00D21925" w:rsidRPr="00D21925" w:rsidRDefault="00D21925" w:rsidP="00D21925">
      <w:pPr>
        <w:pStyle w:val="NormalWeb"/>
        <w:jc w:val="both"/>
        <w:rPr>
          <w:rFonts w:ascii="Arial" w:hAnsi="Arial" w:cs="Arial"/>
        </w:rPr>
      </w:pPr>
      <w:r w:rsidRPr="00D21925">
        <w:rPr>
          <w:rFonts w:ascii="Arial" w:hAnsi="Arial" w:cs="Arial"/>
        </w:rPr>
        <w:t>Warne’s is a more dramatic response to the underestimation of women’s skills. One of her characters picked up ten languages on the boat out from Europe and forged connections to the mafia; another had the equipment to melt down gold in her shed.</w:t>
      </w:r>
    </w:p>
    <w:p w:rsidR="00D21925" w:rsidRPr="00D21925" w:rsidRDefault="00D21925" w:rsidP="00D21925">
      <w:pPr>
        <w:pStyle w:val="NormalWeb"/>
        <w:jc w:val="both"/>
        <w:rPr>
          <w:rFonts w:ascii="Arial" w:hAnsi="Arial" w:cs="Arial"/>
        </w:rPr>
      </w:pPr>
      <w:r w:rsidRPr="00D21925">
        <w:rPr>
          <w:rFonts w:ascii="Arial" w:hAnsi="Arial" w:cs="Arial"/>
        </w:rPr>
        <w:t>Together, the sisters are able to outsmart police, steal jewellery and carry out some daring heists in an amusing romp that demonstrates how fiction works to bedazzle, particularly in a small country town.</w:t>
      </w:r>
    </w:p>
    <w:p w:rsidR="00D21925" w:rsidRPr="00D21925" w:rsidRDefault="00D21925" w:rsidP="00D21925">
      <w:pPr>
        <w:pStyle w:val="NormalWeb"/>
        <w:jc w:val="both"/>
        <w:rPr>
          <w:rFonts w:ascii="Arial" w:hAnsi="Arial" w:cs="Arial"/>
        </w:rPr>
      </w:pPr>
      <w:r w:rsidRPr="00D21925">
        <w:rPr>
          <w:rFonts w:ascii="Arial" w:hAnsi="Arial" w:cs="Arial"/>
        </w:rPr>
        <w:t>The path to literary fulfilment is never dull as these writers dig into their lives for telling detail. Warne has a flair for a dramatic pose, such as the break-in at the local police station, while Hampton returns to the same material over and over in a mesmerising manner, detail slowly building up the pictures of her life as she questions memories</w:t>
      </w:r>
    </w:p>
    <w:p w:rsidR="00D21925" w:rsidRPr="00D21925" w:rsidRDefault="00D21925" w:rsidP="00D21925">
      <w:pPr>
        <w:pStyle w:val="NormalWeb"/>
        <w:jc w:val="both"/>
        <w:rPr>
          <w:rFonts w:ascii="Arial" w:hAnsi="Arial" w:cs="Arial"/>
        </w:rPr>
      </w:pPr>
      <w:r w:rsidRPr="00D21925">
        <w:rPr>
          <w:rFonts w:ascii="Arial" w:hAnsi="Arial" w:cs="Arial"/>
        </w:rPr>
        <w:t>She claims to have always been worried about being an unreliable narrator. “I have to watch myself and the seemingly inborn desire to decorate or embellish a story,” she writes.</w:t>
      </w:r>
    </w:p>
    <w:p w:rsidR="00D21925" w:rsidRPr="00D21925" w:rsidRDefault="00D21925" w:rsidP="00D21925">
      <w:pPr>
        <w:pStyle w:val="NormalWeb"/>
        <w:jc w:val="both"/>
        <w:rPr>
          <w:rFonts w:ascii="Arial" w:hAnsi="Arial" w:cs="Arial"/>
        </w:rPr>
      </w:pPr>
      <w:r w:rsidRPr="00D21925">
        <w:rPr>
          <w:rFonts w:ascii="Arial" w:hAnsi="Arial" w:cs="Arial"/>
        </w:rPr>
        <w:t>Do these embellishments give life a lift above the sanitised blow-by-blow accounts of the typical realist plodder or is the irony of understatement the true jewel in a story?</w:t>
      </w:r>
    </w:p>
    <w:p w:rsidR="00D21925" w:rsidRPr="00D21925" w:rsidRDefault="00D21925" w:rsidP="00D21925">
      <w:pPr>
        <w:rPr>
          <w:rFonts w:ascii="Arial" w:hAnsi="Arial" w:cs="Arial"/>
          <w:sz w:val="24"/>
          <w:szCs w:val="24"/>
        </w:rPr>
      </w:pPr>
      <w:r w:rsidRPr="00D21925">
        <w:rPr>
          <w:rFonts w:ascii="Arial" w:hAnsi="Arial" w:cs="Arial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D21925" w:rsidRPr="00D21925" w:rsidRDefault="00D21925" w:rsidP="00D21925">
      <w:pPr>
        <w:pStyle w:val="NormalWeb"/>
        <w:jc w:val="both"/>
        <w:rPr>
          <w:rFonts w:ascii="Arial" w:hAnsi="Arial" w:cs="Arial"/>
        </w:rPr>
      </w:pPr>
      <w:r w:rsidRPr="00D21925">
        <w:rPr>
          <w:rStyle w:val="Emphasis"/>
          <w:rFonts w:ascii="Arial" w:hAnsi="Arial" w:cs="Arial"/>
        </w:rPr>
        <w:t>Anything Can Happen</w:t>
      </w:r>
      <w:r w:rsidRPr="00D21925">
        <w:rPr>
          <w:rFonts w:ascii="Arial" w:hAnsi="Arial" w:cs="Arial"/>
        </w:rPr>
        <w:t xml:space="preserve">, Susan Hampton, 2024, is available from </w:t>
      </w:r>
      <w:hyperlink r:id="rId7" w:tgtFrame="_blank" w:history="1">
        <w:r w:rsidRPr="00D21925">
          <w:rPr>
            <w:rStyle w:val="Hyperlink"/>
            <w:rFonts w:ascii="Arial" w:hAnsi="Arial" w:cs="Arial"/>
          </w:rPr>
          <w:t>Puncher &amp; Wattman</w:t>
        </w:r>
      </w:hyperlink>
      <w:r w:rsidRPr="00D21925">
        <w:rPr>
          <w:rFonts w:ascii="Arial" w:hAnsi="Arial" w:cs="Arial"/>
        </w:rPr>
        <w:t xml:space="preserve"> | </w:t>
      </w:r>
      <w:r w:rsidRPr="00D21925">
        <w:rPr>
          <w:rStyle w:val="Emphasis"/>
          <w:rFonts w:ascii="Arial" w:hAnsi="Arial" w:cs="Arial"/>
        </w:rPr>
        <w:t>Alchemy Sisters</w:t>
      </w:r>
      <w:r w:rsidRPr="00D21925">
        <w:rPr>
          <w:rFonts w:ascii="Arial" w:hAnsi="Arial" w:cs="Arial"/>
        </w:rPr>
        <w:t xml:space="preserve">, Jillian Warne, 2024, is available from </w:t>
      </w:r>
      <w:hyperlink r:id="rId8" w:tgtFrame="_blank" w:history="1">
        <w:r w:rsidRPr="00D21925">
          <w:rPr>
            <w:rStyle w:val="Hyperlink"/>
            <w:rFonts w:ascii="Arial" w:hAnsi="Arial" w:cs="Arial"/>
          </w:rPr>
          <w:t>www.jillianwarne.com</w:t>
        </w:r>
      </w:hyperlink>
    </w:p>
    <w:p w:rsidR="00D21925" w:rsidRPr="00D21925" w:rsidRDefault="00D21925" w:rsidP="00D21925">
      <w:pPr>
        <w:pStyle w:val="NormalWeb"/>
        <w:jc w:val="both"/>
        <w:rPr>
          <w:rFonts w:ascii="Arial" w:hAnsi="Arial" w:cs="Arial"/>
        </w:rPr>
      </w:pPr>
      <w:r w:rsidRPr="00D21925">
        <w:rPr>
          <w:rStyle w:val="Strong"/>
          <w:rFonts w:ascii="Arial" w:hAnsi="Arial" w:cs="Arial"/>
          <w:i/>
          <w:iCs/>
        </w:rPr>
        <w:t xml:space="preserve">Images: </w:t>
      </w:r>
      <w:r w:rsidRPr="00D21925">
        <w:rPr>
          <w:rStyle w:val="Emphasis"/>
          <w:rFonts w:ascii="Arial" w:hAnsi="Arial" w:cs="Arial"/>
        </w:rPr>
        <w:t>Anything Can Happen</w:t>
      </w:r>
      <w:r w:rsidRPr="00D21925">
        <w:rPr>
          <w:rFonts w:ascii="Arial" w:hAnsi="Arial" w:cs="Arial"/>
        </w:rPr>
        <w:t xml:space="preserve"> (book cover) | </w:t>
      </w:r>
      <w:r w:rsidRPr="00D21925">
        <w:rPr>
          <w:rStyle w:val="Emphasis"/>
          <w:rFonts w:ascii="Arial" w:hAnsi="Arial" w:cs="Arial"/>
        </w:rPr>
        <w:t>Alchemy Sisters</w:t>
      </w:r>
      <w:r w:rsidRPr="00D21925">
        <w:rPr>
          <w:rFonts w:ascii="Arial" w:hAnsi="Arial" w:cs="Arial"/>
        </w:rPr>
        <w:t xml:space="preserve"> (book cover)</w:t>
      </w:r>
      <w:bookmarkStart w:id="0" w:name="_GoBack"/>
      <w:bookmarkEnd w:id="0"/>
    </w:p>
    <w:p w:rsidR="00D21925" w:rsidRPr="00D21925" w:rsidRDefault="00D21925" w:rsidP="00D21925">
      <w:pPr>
        <w:pStyle w:val="NormalWeb"/>
        <w:rPr>
          <w:rFonts w:ascii="Arial" w:hAnsi="Arial" w:cs="Arial"/>
        </w:rPr>
      </w:pPr>
      <w:r w:rsidRPr="00D21925">
        <w:rPr>
          <w:rStyle w:val="Strong"/>
          <w:rFonts w:ascii="Arial" w:hAnsi="Arial" w:cs="Arial"/>
          <w:i/>
          <w:iCs/>
        </w:rPr>
        <w:t>Words:</w:t>
      </w:r>
      <w:r w:rsidRPr="00D21925">
        <w:rPr>
          <w:rFonts w:ascii="Arial" w:hAnsi="Arial" w:cs="Arial"/>
        </w:rPr>
        <w:t xml:space="preserve"> Rhonda Dredge</w:t>
      </w:r>
    </w:p>
    <w:p w:rsidR="00D21925" w:rsidRDefault="00D21925" w:rsidP="00D21925"/>
    <w:p w:rsidR="007C6255" w:rsidRDefault="007C6255"/>
    <w:sectPr w:rsidR="007C62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925"/>
    <w:rsid w:val="007C6255"/>
    <w:rsid w:val="00D2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9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192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21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D21925"/>
    <w:rPr>
      <w:i/>
      <w:iCs/>
    </w:rPr>
  </w:style>
  <w:style w:type="character" w:styleId="Strong">
    <w:name w:val="Strong"/>
    <w:basedOn w:val="DefaultParagraphFont"/>
    <w:uiPriority w:val="22"/>
    <w:qFormat/>
    <w:rsid w:val="00D2192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9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9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192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21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D21925"/>
    <w:rPr>
      <w:i/>
      <w:iCs/>
    </w:rPr>
  </w:style>
  <w:style w:type="character" w:styleId="Strong">
    <w:name w:val="Strong"/>
    <w:basedOn w:val="DefaultParagraphFont"/>
    <w:uiPriority w:val="22"/>
    <w:qFormat/>
    <w:rsid w:val="00D2192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9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illianwarne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uncherandwattmann.com/product/anything-can-happe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artsreview.com.au/the-waywardness-of-the-sisterhood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</dc:creator>
  <cp:lastModifiedBy>Jill</cp:lastModifiedBy>
  <cp:revision>1</cp:revision>
  <dcterms:created xsi:type="dcterms:W3CDTF">2025-07-30T00:47:00Z</dcterms:created>
  <dcterms:modified xsi:type="dcterms:W3CDTF">2025-07-30T00:53:00Z</dcterms:modified>
</cp:coreProperties>
</file>